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3E8B" w14:textId="77777777" w:rsidR="0045296B" w:rsidRPr="00032F76" w:rsidRDefault="0045296B" w:rsidP="0045296B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 </w:t>
      </w:r>
      <w:r w:rsidRPr="00032F76">
        <w:rPr>
          <w:sz w:val="28"/>
          <w:szCs w:val="28"/>
          <w:lang w:val="uk-UA"/>
        </w:rPr>
        <w:object w:dxaOrig="753" w:dyaOrig="1056" w14:anchorId="51D36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82805494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5296B" w:rsidRPr="00032F76" w14:paraId="2F235564" w14:textId="77777777" w:rsidTr="00665C8B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3C92E57" w14:textId="77777777" w:rsidR="0045296B" w:rsidRPr="00B82DEC" w:rsidRDefault="0045296B" w:rsidP="00665C8B">
            <w:pPr>
              <w:widowControl/>
              <w:autoSpaceDE/>
              <w:autoSpaceDN/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6803A342" w14:textId="77777777" w:rsidR="0045296B" w:rsidRPr="00B82DEC" w:rsidRDefault="0045296B" w:rsidP="00665C8B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6E9B0B24" w14:textId="77777777" w:rsidR="0045296B" w:rsidRPr="00B82DEC" w:rsidRDefault="0045296B" w:rsidP="00665C8B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МИКОЛАЇВСЬКОЇ ОБЛАСТІ                                             ВИКОНАВЧИЙ КОМІТЕТ</w:t>
            </w:r>
          </w:p>
          <w:p w14:paraId="4D07610F" w14:textId="77777777" w:rsidR="0045296B" w:rsidRPr="00B82DEC" w:rsidRDefault="0045296B" w:rsidP="00665C8B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РІШЕННЯ</w:t>
            </w:r>
          </w:p>
        </w:tc>
      </w:tr>
    </w:tbl>
    <w:p w14:paraId="798FA81A" w14:textId="78738697" w:rsidR="0045296B" w:rsidRPr="004B088B" w:rsidRDefault="0045296B" w:rsidP="0045296B">
      <w:pPr>
        <w:spacing w:before="120"/>
        <w:rPr>
          <w:sz w:val="24"/>
          <w:szCs w:val="24"/>
          <w:lang w:val="uk-UA"/>
        </w:rPr>
      </w:pPr>
      <w:r w:rsidRPr="004B088B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4B088B">
        <w:rPr>
          <w:sz w:val="24"/>
          <w:szCs w:val="24"/>
          <w:lang w:val="uk-UA"/>
        </w:rPr>
        <w:t>_</w:t>
      </w:r>
      <w:r w:rsidR="00ED09D1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___»</w:t>
      </w:r>
      <w:r w:rsidRPr="004B088B">
        <w:rPr>
          <w:sz w:val="24"/>
          <w:szCs w:val="24"/>
          <w:lang w:val="uk-UA"/>
        </w:rPr>
        <w:t xml:space="preserve">  ___</w:t>
      </w:r>
      <w:r w:rsidR="00ED09D1">
        <w:rPr>
          <w:sz w:val="24"/>
          <w:szCs w:val="24"/>
          <w:lang w:val="uk-UA"/>
        </w:rPr>
        <w:t>07</w:t>
      </w:r>
      <w:r w:rsidRPr="004B088B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24</w:t>
      </w:r>
      <w:r w:rsidRPr="004B088B">
        <w:rPr>
          <w:sz w:val="24"/>
          <w:szCs w:val="24"/>
          <w:lang w:val="uk-UA"/>
        </w:rPr>
        <w:t xml:space="preserve">   № ___</w:t>
      </w:r>
      <w:r w:rsidR="00ED09D1">
        <w:rPr>
          <w:sz w:val="24"/>
          <w:szCs w:val="24"/>
          <w:lang w:val="uk-UA"/>
        </w:rPr>
        <w:t>345</w:t>
      </w:r>
      <w:r w:rsidRPr="004B088B">
        <w:rPr>
          <w:sz w:val="24"/>
          <w:szCs w:val="24"/>
          <w:lang w:val="uk-UA"/>
        </w:rPr>
        <w:t>_______</w:t>
      </w:r>
    </w:p>
    <w:p w14:paraId="1730F84A" w14:textId="77777777" w:rsidR="0045296B" w:rsidRDefault="0045296B" w:rsidP="0045296B">
      <w:pPr>
        <w:rPr>
          <w:sz w:val="24"/>
          <w:szCs w:val="24"/>
          <w:lang w:val="en-US"/>
        </w:rPr>
      </w:pPr>
    </w:p>
    <w:p w14:paraId="4CB1F8B0" w14:textId="77777777" w:rsidR="0045296B" w:rsidRPr="005F33BC" w:rsidRDefault="0045296B" w:rsidP="0045296B">
      <w:pPr>
        <w:tabs>
          <w:tab w:val="left" w:pos="4500"/>
          <w:tab w:val="left" w:pos="7513"/>
        </w:tabs>
        <w:ind w:right="4287"/>
        <w:jc w:val="both"/>
        <w:rPr>
          <w:sz w:val="24"/>
          <w:szCs w:val="24"/>
          <w:lang w:val="uk-UA"/>
        </w:rPr>
      </w:pPr>
      <w:r w:rsidRPr="005F33BC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затвердження актів комісії з визначення та відшкодування збитків власникам землі та землекористувачам </w:t>
      </w:r>
    </w:p>
    <w:p w14:paraId="629E4E8E" w14:textId="77777777" w:rsidR="0045296B" w:rsidRPr="005F33BC" w:rsidRDefault="0045296B" w:rsidP="0045296B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14:paraId="6E387686" w14:textId="77777777" w:rsidR="0045296B" w:rsidRPr="00841023" w:rsidRDefault="0045296B" w:rsidP="0045296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пп. 5 п. «б» ч.1 ст. 33 Закону України «Про місцеве самоврядування в Україні», відповідно до абз.4 п.2 Порядку визначення та відшкодування збитків власникам землі та землекористувачам, затвердженого постановою Кабінету Міністрів України від 19.04.1993 № 284, рішення виконавчого комітету Южноукраїнської міської ради від 26.06.2024 № 320 «Про створення комісії з визначення і відшкодування збитків власникам землі та землекористувачам, затвердження Положення про неї», розглянувши акти комісії з визначення та відшкодування збитків власникам землі та землекористувачам від 09.07.2024 (додається), </w:t>
      </w:r>
      <w:r w:rsidRPr="005F13A1">
        <w:rPr>
          <w:sz w:val="24"/>
          <w:szCs w:val="24"/>
          <w:lang w:val="uk-UA"/>
        </w:rPr>
        <w:t>виконавчий</w:t>
      </w:r>
      <w:r w:rsidRPr="005F13A1">
        <w:rPr>
          <w:color w:val="000000"/>
          <w:sz w:val="24"/>
          <w:szCs w:val="24"/>
          <w:lang w:val="uk-UA"/>
        </w:rPr>
        <w:t xml:space="preserve"> комітет Южноукраїнської міської ради</w:t>
      </w:r>
    </w:p>
    <w:p w14:paraId="0727E3D3" w14:textId="77777777" w:rsidR="0045296B" w:rsidRDefault="0045296B" w:rsidP="0045296B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</w:p>
    <w:p w14:paraId="205BD3EC" w14:textId="77777777" w:rsidR="0045296B" w:rsidRDefault="0045296B" w:rsidP="0045296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</w:t>
      </w:r>
      <w:r w:rsidRPr="00E83D33">
        <w:rPr>
          <w:sz w:val="24"/>
          <w:szCs w:val="24"/>
          <w:lang w:val="uk-UA"/>
        </w:rPr>
        <w:t>:</w:t>
      </w:r>
    </w:p>
    <w:p w14:paraId="7DDDB609" w14:textId="77777777" w:rsidR="0045296B" w:rsidRPr="001110EE" w:rsidRDefault="0045296B" w:rsidP="0045296B">
      <w:pPr>
        <w:ind w:firstLine="709"/>
        <w:jc w:val="center"/>
        <w:rPr>
          <w:sz w:val="24"/>
          <w:szCs w:val="24"/>
          <w:lang w:val="uk-UA"/>
        </w:rPr>
      </w:pPr>
    </w:p>
    <w:p w14:paraId="3D9D650A" w14:textId="02FF51AF" w:rsidR="0045296B" w:rsidRDefault="0045296B" w:rsidP="0045296B">
      <w:pPr>
        <w:tabs>
          <w:tab w:val="left" w:pos="1134"/>
        </w:tabs>
        <w:ind w:firstLine="708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1. Затвердити акти комісії</w:t>
      </w:r>
      <w:r w:rsidRPr="00EE3EE6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про визначення збитків</w:t>
      </w:r>
      <w:bookmarkStart w:id="0" w:name="_GoBack"/>
      <w:bookmarkEnd w:id="0"/>
      <w:r>
        <w:rPr>
          <w:bCs/>
          <w:sz w:val="24"/>
          <w:szCs w:val="24"/>
          <w:lang w:val="uk-UA"/>
        </w:rPr>
        <w:t xml:space="preserve"> власникам землі та землекористувачам на території Южноукраїнської міської територіальної громади Вознесенського району Миколаївської області від 09.07.2024, нанесених:</w:t>
      </w:r>
    </w:p>
    <w:p w14:paraId="5A3A0E84" w14:textId="77777777" w:rsidR="0045296B" w:rsidRPr="00307973" w:rsidRDefault="0045296B" w:rsidP="0045296B">
      <w:pPr>
        <w:ind w:firstLine="708"/>
        <w:jc w:val="both"/>
        <w:rPr>
          <w:bCs/>
          <w:sz w:val="24"/>
          <w:szCs w:val="24"/>
          <w:lang w:val="uk-UA"/>
        </w:rPr>
      </w:pPr>
    </w:p>
    <w:p w14:paraId="004BCEA6" w14:textId="77777777" w:rsidR="0045296B" w:rsidRDefault="0045296B" w:rsidP="0045296B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фізичною-особою підприємцем Алєксєєвою Любов’ю Василівною у вигляді неодержаних доходів (орендної плати за землю) за фактичне користування земельною ділянкою за період з 01.07.2021 по 01.07.2024 у сумі 6 612, 08 грн. (акт № 1);</w:t>
      </w:r>
    </w:p>
    <w:p w14:paraId="774370F8" w14:textId="77777777" w:rsidR="0045296B" w:rsidRDefault="0045296B" w:rsidP="0045296B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7151E2E9" w14:textId="77777777" w:rsidR="0045296B" w:rsidRDefault="0045296B" w:rsidP="0045296B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громадянином України Архіповим Олександром Вікторовичем у вигляді неодержаних доходів (орендної плати за землю) за фактичне користування земельною ділянкою за період з 01.07.2021 по 01.07.2024 у сумі 324 549, 05 грн. (акт №2).</w:t>
      </w:r>
    </w:p>
    <w:p w14:paraId="6D7B06CB" w14:textId="77777777" w:rsidR="0045296B" w:rsidRDefault="0045296B" w:rsidP="0045296B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23C08738" w14:textId="77777777" w:rsidR="0045296B" w:rsidRDefault="0045296B" w:rsidP="0045296B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громадянином України Шаріфулліним Маратом Анваровичем у вигляді неодержаних доходів (орендної плати за землю) за фактичне користування земельною ділянкою за період з 01.07.2021 по 01.07.2024 у сумі 37 204, 48 грн. (акт № 3)</w:t>
      </w:r>
    </w:p>
    <w:p w14:paraId="2C10315B" w14:textId="77777777" w:rsidR="0045296B" w:rsidRDefault="0045296B" w:rsidP="0045296B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04424AE0" w14:textId="77777777" w:rsidR="0045296B" w:rsidRDefault="0045296B" w:rsidP="0045296B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bookmarkStart w:id="1" w:name="_Hlk171593416"/>
      <w:r>
        <w:rPr>
          <w:sz w:val="24"/>
          <w:szCs w:val="24"/>
          <w:lang w:val="uk-UA"/>
        </w:rPr>
        <w:t>фізичною-особою підприємцем Шевелою Зоєю Данилівною у вигляді неодержаних доходів (орендної плати за землю) за фактичне користування земельною ділянкою за період з 01.07.2021 по 01.07.2024 у сумі 6 067, 24 грн. (акт № 4);</w:t>
      </w:r>
    </w:p>
    <w:p w14:paraId="7E3F2C8B" w14:textId="77777777" w:rsidR="0045296B" w:rsidRDefault="0045296B" w:rsidP="0045296B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bookmarkEnd w:id="1"/>
    <w:p w14:paraId="589CC10A" w14:textId="77777777" w:rsidR="0045296B" w:rsidRDefault="0045296B" w:rsidP="0045296B">
      <w:pPr>
        <w:rPr>
          <w:sz w:val="24"/>
          <w:szCs w:val="24"/>
          <w:lang w:val="uk-UA"/>
        </w:rPr>
      </w:pPr>
    </w:p>
    <w:p w14:paraId="10A66FE2" w14:textId="77777777" w:rsidR="0045296B" w:rsidRDefault="0045296B" w:rsidP="0045296B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Валерій ОНУФРІЄНКО</w:t>
      </w:r>
    </w:p>
    <w:p w14:paraId="5C1EDD02" w14:textId="77777777" w:rsidR="0045296B" w:rsidRDefault="0045296B" w:rsidP="0045296B">
      <w:pPr>
        <w:ind w:firstLine="708"/>
        <w:rPr>
          <w:lang w:val="uk-UA"/>
        </w:rPr>
      </w:pPr>
    </w:p>
    <w:p w14:paraId="27118080" w14:textId="77777777" w:rsidR="0045296B" w:rsidRDefault="0045296B" w:rsidP="0045296B">
      <w:pPr>
        <w:jc w:val="both"/>
        <w:rPr>
          <w:sz w:val="16"/>
          <w:lang w:val="uk-UA"/>
        </w:rPr>
      </w:pPr>
    </w:p>
    <w:p w14:paraId="657B821E" w14:textId="77777777" w:rsidR="0045296B" w:rsidRDefault="0045296B" w:rsidP="0045296B">
      <w:pPr>
        <w:jc w:val="both"/>
        <w:rPr>
          <w:sz w:val="16"/>
          <w:lang w:val="uk-UA"/>
        </w:rPr>
      </w:pPr>
    </w:p>
    <w:p w14:paraId="4E3BAE03" w14:textId="77777777" w:rsidR="0045296B" w:rsidRPr="00F664DC" w:rsidRDefault="0045296B" w:rsidP="0045296B">
      <w:pPr>
        <w:jc w:val="both"/>
        <w:rPr>
          <w:sz w:val="16"/>
          <w:szCs w:val="16"/>
          <w:lang w:val="uk-UA"/>
        </w:rPr>
      </w:pPr>
      <w:r w:rsidRPr="00F664DC">
        <w:rPr>
          <w:sz w:val="16"/>
          <w:szCs w:val="16"/>
          <w:lang w:val="uk-UA"/>
        </w:rPr>
        <w:t>КОМАРНІЦЬКА Ольга</w:t>
      </w:r>
    </w:p>
    <w:p w14:paraId="628F7F41" w14:textId="77777777" w:rsidR="0045296B" w:rsidRPr="00F664DC" w:rsidRDefault="0045296B" w:rsidP="0045296B">
      <w:pPr>
        <w:jc w:val="both"/>
        <w:rPr>
          <w:sz w:val="16"/>
          <w:szCs w:val="16"/>
          <w:lang w:val="uk-UA"/>
        </w:rPr>
        <w:sectPr w:rsidR="0045296B" w:rsidRPr="00F664DC" w:rsidSect="009D49B9">
          <w:pgSz w:w="11906" w:h="16838"/>
          <w:pgMar w:top="1276" w:right="567" w:bottom="567" w:left="2268" w:header="720" w:footer="720" w:gutter="0"/>
          <w:cols w:space="720"/>
        </w:sectPr>
      </w:pPr>
      <w:r w:rsidRPr="00F664DC">
        <w:rPr>
          <w:sz w:val="16"/>
          <w:szCs w:val="16"/>
          <w:lang w:val="uk-UA"/>
        </w:rPr>
        <w:t>5-51-90</w:t>
      </w:r>
    </w:p>
    <w:p w14:paraId="3611DC78" w14:textId="77777777" w:rsidR="0045296B" w:rsidRDefault="0045296B" w:rsidP="0045296B"/>
    <w:p w14:paraId="6643CB19" w14:textId="77777777" w:rsidR="0045296B" w:rsidRDefault="0045296B"/>
    <w:sectPr w:rsidR="0045296B" w:rsidSect="009D49B9">
      <w:headerReference w:type="even" r:id="rId8"/>
      <w:pgSz w:w="11906" w:h="16838" w:code="9"/>
      <w:pgMar w:top="1134" w:right="567" w:bottom="1134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FB9D" w14:textId="77777777" w:rsidR="00A646EF" w:rsidRDefault="00A646EF">
      <w:r>
        <w:separator/>
      </w:r>
    </w:p>
  </w:endnote>
  <w:endnote w:type="continuationSeparator" w:id="0">
    <w:p w14:paraId="47FBBA76" w14:textId="77777777" w:rsidR="00A646EF" w:rsidRDefault="00A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B588" w14:textId="77777777" w:rsidR="00A646EF" w:rsidRDefault="00A646EF">
      <w:r>
        <w:separator/>
      </w:r>
    </w:p>
  </w:footnote>
  <w:footnote w:type="continuationSeparator" w:id="0">
    <w:p w14:paraId="754706BA" w14:textId="77777777" w:rsidR="00A646EF" w:rsidRDefault="00A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384E" w14:textId="77777777" w:rsidR="0097440A" w:rsidRDefault="0045296B" w:rsidP="009744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12CD1D8" w14:textId="77777777" w:rsidR="0097440A" w:rsidRDefault="00A646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6B"/>
    <w:rsid w:val="0045296B"/>
    <w:rsid w:val="00A646EF"/>
    <w:rsid w:val="00E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E625"/>
  <w15:chartTrackingRefBased/>
  <w15:docId w15:val="{93DA9684-C3A1-4093-B4DC-C58195F3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9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45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2024-07-18T07:44:00Z</dcterms:created>
  <dcterms:modified xsi:type="dcterms:W3CDTF">2024-07-18T07:59:00Z</dcterms:modified>
</cp:coreProperties>
</file>